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5400"/>
          <w:tab w:val="left" w:pos="5940"/>
          <w:tab w:val="left" w:pos="7200"/>
        </w:tabs>
        <w:spacing w:line="580" w:lineRule="exact"/>
        <w:ind w:left="0" w:left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spacing w:after="0"/>
        <w:ind w:right="-382" w:rightChars="-182" w:firstLine="0" w:firstLineChars="0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202</w:t>
      </w:r>
      <w:r>
        <w:rPr>
          <w:rFonts w:ascii="方正小标宋简体" w:eastAsia="方正小标宋简体"/>
          <w:kern w:val="0"/>
          <w:sz w:val="44"/>
          <w:szCs w:val="44"/>
        </w:rPr>
        <w:t>3</w:t>
      </w:r>
      <w:r>
        <w:rPr>
          <w:rFonts w:hint="eastAsia" w:ascii="方正小标宋简体" w:eastAsia="方正小标宋简体"/>
          <w:kern w:val="0"/>
          <w:sz w:val="44"/>
          <w:szCs w:val="44"/>
        </w:rPr>
        <w:t>年山东省科协学会系列沙龙活动安排表</w:t>
      </w:r>
    </w:p>
    <w:p>
      <w:pPr>
        <w:pStyle w:val="2"/>
        <w:spacing w:after="0"/>
        <w:ind w:firstLine="110"/>
        <w:rPr>
          <w:rFonts w:ascii="方正小标宋简体" w:eastAsia="方正小标宋简体"/>
          <w:kern w:val="0"/>
          <w:sz w:val="11"/>
          <w:szCs w:val="11"/>
        </w:rPr>
      </w:pPr>
    </w:p>
    <w:p>
      <w:pPr>
        <w:pStyle w:val="2"/>
        <w:spacing w:after="0"/>
        <w:ind w:firstLine="300"/>
        <w:jc w:val="center"/>
        <w:rPr>
          <w:rFonts w:ascii="方正小标宋简体" w:eastAsia="方正小标宋简体"/>
          <w:color w:val="000000"/>
          <w:position w:val="-12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理事长沙龙</w:t>
      </w:r>
    </w:p>
    <w:tbl>
      <w:tblPr>
        <w:tblStyle w:val="6"/>
        <w:tblpPr w:leftFromText="180" w:rightFromText="180" w:vertAnchor="text" w:horzAnchor="page" w:tblpXSpec="center" w:tblpY="255"/>
        <w:tblOverlap w:val="never"/>
        <w:tblW w:w="92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2468"/>
        <w:gridCol w:w="3439"/>
        <w:gridCol w:w="1240"/>
        <w:gridCol w:w="1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承办学会</w:t>
            </w:r>
          </w:p>
        </w:tc>
        <w:tc>
          <w:tcPr>
            <w:tcW w:w="3439" w:type="dxa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    题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1期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山东农学会</w:t>
            </w:r>
          </w:p>
        </w:tc>
        <w:tc>
          <w:tcPr>
            <w:tcW w:w="3439" w:type="dxa"/>
            <w:vAlign w:val="center"/>
          </w:tcPr>
          <w:p>
            <w:pPr>
              <w:widowControl/>
              <w:spacing w:line="16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如何加快学会发展步伐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2期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山东省大数据研究会</w:t>
            </w:r>
          </w:p>
        </w:tc>
        <w:tc>
          <w:tcPr>
            <w:tcW w:w="3439" w:type="dxa"/>
            <w:vAlign w:val="center"/>
          </w:tcPr>
          <w:p>
            <w:pPr>
              <w:widowControl/>
              <w:spacing w:line="16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科技社团建设中国特色新型智库研讨会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3期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山东气象学会</w:t>
            </w:r>
          </w:p>
        </w:tc>
        <w:tc>
          <w:tcPr>
            <w:tcW w:w="3439" w:type="dxa"/>
            <w:vAlign w:val="center"/>
          </w:tcPr>
          <w:p>
            <w:pPr>
              <w:widowControl/>
              <w:spacing w:line="16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搭建协同创新平台，服务海洋强省建设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4期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山东中医药学会</w:t>
            </w:r>
          </w:p>
        </w:tc>
        <w:tc>
          <w:tcPr>
            <w:tcW w:w="3439" w:type="dxa"/>
            <w:vAlign w:val="center"/>
          </w:tcPr>
          <w:p>
            <w:pPr>
              <w:widowControl/>
              <w:spacing w:line="16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践行二十大 奋进新征程——“党建+业务”双融双创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5期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山东计算机学会</w:t>
            </w:r>
          </w:p>
        </w:tc>
        <w:tc>
          <w:tcPr>
            <w:tcW w:w="3439" w:type="dxa"/>
            <w:vAlign w:val="center"/>
          </w:tcPr>
          <w:p>
            <w:pPr>
              <w:widowControl/>
              <w:spacing w:line="16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学会如何有效开展科普活动</w:t>
            </w:r>
          </w:p>
          <w:p>
            <w:pPr>
              <w:widowControl/>
              <w:spacing w:line="16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打造全国一流的科普教育高地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6期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山东生物医学工程学会</w:t>
            </w:r>
          </w:p>
        </w:tc>
        <w:tc>
          <w:tcPr>
            <w:tcW w:w="3439" w:type="dxa"/>
            <w:vAlign w:val="center"/>
          </w:tcPr>
          <w:p>
            <w:pPr>
              <w:widowControl/>
              <w:spacing w:line="16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科技自立自强面对面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</w:tr>
    </w:tbl>
    <w:p>
      <w:pPr>
        <w:pStyle w:val="2"/>
        <w:spacing w:after="0"/>
        <w:ind w:firstLine="300"/>
        <w:jc w:val="center"/>
        <w:rPr>
          <w:rFonts w:ascii="黑体" w:hAnsi="黑体" w:eastAsia="黑体" w:cs="黑体"/>
          <w:kern w:val="0"/>
          <w:sz w:val="30"/>
          <w:szCs w:val="30"/>
        </w:rPr>
      </w:pPr>
    </w:p>
    <w:p>
      <w:pPr>
        <w:pStyle w:val="2"/>
        <w:spacing w:after="0"/>
        <w:ind w:firstLine="300"/>
        <w:jc w:val="center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秘书长沙龙</w:t>
      </w:r>
    </w:p>
    <w:tbl>
      <w:tblPr>
        <w:tblStyle w:val="6"/>
        <w:tblpPr w:leftFromText="180" w:rightFromText="180" w:vertAnchor="text" w:horzAnchor="page" w:tblpXSpec="center" w:tblpY="255"/>
        <w:tblOverlap w:val="never"/>
        <w:tblW w:w="92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2551"/>
        <w:gridCol w:w="3395"/>
        <w:gridCol w:w="1267"/>
        <w:gridCol w:w="1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770" w:type="dxa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承办学会</w:t>
            </w:r>
          </w:p>
        </w:tc>
        <w:tc>
          <w:tcPr>
            <w:tcW w:w="3395" w:type="dxa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    题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70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1期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山东硅酸盐学会</w:t>
            </w:r>
          </w:p>
        </w:tc>
        <w:tc>
          <w:tcPr>
            <w:tcW w:w="3395" w:type="dxa"/>
            <w:vAlign w:val="center"/>
          </w:tcPr>
          <w:p>
            <w:pPr>
              <w:widowControl/>
              <w:spacing w:line="16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学会联合开展乡村振兴工作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沂源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70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2期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山东心理学会</w:t>
            </w:r>
          </w:p>
        </w:tc>
        <w:tc>
          <w:tcPr>
            <w:tcW w:w="3395" w:type="dxa"/>
            <w:vAlign w:val="center"/>
          </w:tcPr>
          <w:p>
            <w:pPr>
              <w:widowControl/>
              <w:spacing w:line="16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响应时代需求，建设一流学会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70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3期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山东省疼痛医学会</w:t>
            </w:r>
          </w:p>
        </w:tc>
        <w:tc>
          <w:tcPr>
            <w:tcW w:w="3395" w:type="dxa"/>
            <w:vAlign w:val="center"/>
          </w:tcPr>
          <w:p>
            <w:pPr>
              <w:widowControl/>
              <w:spacing w:line="16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新时代学会创新发展与品牌建设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70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4期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山东省医学会</w:t>
            </w:r>
          </w:p>
        </w:tc>
        <w:tc>
          <w:tcPr>
            <w:tcW w:w="3395" w:type="dxa"/>
            <w:vAlign w:val="center"/>
          </w:tcPr>
          <w:p>
            <w:pPr>
              <w:widowControl/>
              <w:spacing w:line="16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加强专职人员队伍培养，促进两化建设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</w:tr>
    </w:tbl>
    <w:p>
      <w:pPr>
        <w:pStyle w:val="5"/>
        <w:adjustRightInd w:val="0"/>
        <w:snapToGrid w:val="0"/>
        <w:spacing w:beforeAutospacing="0" w:afterAutospacing="0" w:line="400" w:lineRule="exact"/>
        <w:ind w:firstLine="240" w:firstLineChars="100"/>
        <w:rPr>
          <w:rFonts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注：沙龙具体举办时间、地点等以每期的通知为准。</w:t>
      </w: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8052435</wp:posOffset>
            </wp:positionV>
            <wp:extent cx="1718945" cy="1615440"/>
            <wp:effectExtent l="0" t="0" r="14605" b="3810"/>
            <wp:wrapNone/>
            <wp:docPr id="4" name="图片 10" descr="办公室章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办公室章(1)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8075295</wp:posOffset>
            </wp:positionV>
            <wp:extent cx="1718945" cy="1615440"/>
            <wp:effectExtent l="0" t="0" r="14605" b="3810"/>
            <wp:wrapNone/>
            <wp:docPr id="5" name="图片 9" descr="办公室章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办公室章(1)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8052435</wp:posOffset>
            </wp:positionV>
            <wp:extent cx="1718945" cy="1615440"/>
            <wp:effectExtent l="0" t="0" r="14605" b="3810"/>
            <wp:wrapNone/>
            <wp:docPr id="6" name="图片 11" descr="办公室章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办公室章(1)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NGY3Yjc4ZDUyMjA5NTY2OGE3YmNjMzJhMDI0NzAifQ=="/>
  </w:docVars>
  <w:rsids>
    <w:rsidRoot w:val="7231606E"/>
    <w:rsid w:val="723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2023-02-06T07:06:00Z</dcterms:created>
  <dc:creator>7799</dc:creator>
  <cp:lastModifiedBy>7799</cp:lastModifiedBy>
  <dcterms:modified xsi:type="dcterms:W3CDTF">2023-02-06T07:07:01Z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4969AE44C6584F39B613D1F733609D15</vt:lpwstr>
  </property>
</Properties>
</file>